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布吉街道百鸽笼九年一贯制学校新建工程项目概况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工程名称：</w:t>
      </w:r>
      <w:r>
        <w:rPr>
          <w:rFonts w:hint="eastAsia" w:ascii="宋体" w:hAnsi="宋体" w:eastAsia="宋体"/>
          <w:sz w:val="24"/>
          <w:szCs w:val="24"/>
        </w:rPr>
        <w:t>布吉街道百鸽笼九年一贯制学校新建工程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工程地点：</w:t>
      </w:r>
      <w:r>
        <w:rPr>
          <w:rFonts w:hint="eastAsia" w:ascii="宋体" w:hAnsi="宋体" w:eastAsia="宋体"/>
          <w:sz w:val="24"/>
          <w:szCs w:val="24"/>
        </w:rPr>
        <w:t>龙岗区布吉街道翔鸽路与惠康路交叉口东南角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建设单位：</w:t>
      </w:r>
      <w:r>
        <w:rPr>
          <w:rFonts w:hint="eastAsia" w:ascii="宋体" w:hAnsi="宋体" w:eastAsia="宋体"/>
          <w:sz w:val="24"/>
          <w:szCs w:val="24"/>
        </w:rPr>
        <w:t>深圳市龙岗区建筑工务署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勘探</w:t>
      </w:r>
      <w:r>
        <w:rPr>
          <w:rFonts w:hint="eastAsia" w:ascii="宋体" w:hAnsi="宋体" w:eastAsia="宋体"/>
          <w:sz w:val="24"/>
          <w:szCs w:val="24"/>
        </w:rPr>
        <w:t>单位：深圳市岩土综合勘察设计有限公司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设计单位：深圳市岩土综合勘察设计有限公司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中国建筑西南设计研究院有限公司</w:t>
      </w:r>
    </w:p>
    <w:p>
      <w:pPr>
        <w:spacing w:line="360" w:lineRule="auto"/>
        <w:ind w:firstLine="42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施工单位：中铁一局集团有限公司、深圳市建设（集团）有限公司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建筑面积</w:t>
      </w:r>
      <w:r>
        <w:rPr>
          <w:rFonts w:hint="eastAsia" w:ascii="宋体" w:hAnsi="宋体" w:eastAsia="宋体"/>
          <w:sz w:val="24"/>
          <w:szCs w:val="24"/>
        </w:rPr>
        <w:t>：73233</w:t>
      </w:r>
      <w:r>
        <w:rPr>
          <w:rFonts w:ascii="宋体" w:hAnsi="宋体" w:eastAsia="宋体"/>
          <w:sz w:val="24"/>
          <w:szCs w:val="24"/>
        </w:rPr>
        <w:t>平方米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投标工程计划总工期：836</w:t>
      </w:r>
      <w:r>
        <w:rPr>
          <w:rFonts w:ascii="宋体" w:hAnsi="宋体" w:eastAsia="宋体"/>
          <w:sz w:val="24"/>
          <w:szCs w:val="24"/>
        </w:rPr>
        <w:t xml:space="preserve"> 日历天</w:t>
      </w:r>
    </w:p>
    <w:p>
      <w:pPr>
        <w:spacing w:line="360" w:lineRule="auto"/>
        <w:ind w:firstLine="42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中标价：4.039</w:t>
      </w:r>
      <w:r>
        <w:rPr>
          <w:rFonts w:hint="eastAsia" w:ascii="宋体" w:hAnsi="宋体" w:eastAsia="宋体"/>
          <w:sz w:val="24"/>
          <w:szCs w:val="24"/>
          <w:lang w:eastAsia="zh-CN"/>
        </w:rPr>
        <w:t>亿元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质量目标：深圳市优质结构工程奖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深圳市优质工程奖、广东省优质工程奖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安全目标：“深圳市双优工地”、“广东省双优工地”、广东省AA级标准化工地</w:t>
      </w:r>
    </w:p>
    <w:p>
      <w:pPr>
        <w:spacing w:line="360" w:lineRule="auto"/>
        <w:ind w:firstLine="42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工程概况：</w:t>
      </w:r>
      <w:r>
        <w:rPr>
          <w:rFonts w:hint="eastAsia" w:ascii="宋体" w:hAnsi="宋体" w:eastAsia="宋体"/>
          <w:sz w:val="24"/>
          <w:szCs w:val="24"/>
        </w:rPr>
        <w:t>布吉街道百鸽笼九年一贯制学校新建工程项目用地面积34934.22㎡，总建筑面积73233㎡，其中必配校舍用房建筑面积为45934㎡，选配校舍用房建筑面积为6379㎡，架空层建筑面积6720㎡，地下停车场及设备用房建筑面积为14200㎡，配套建设室外运动场及其他配套设施。拟规划建设72班（3360个学位）九年一贯制学校，其中小学48班（45人/班）、2160个学位，初24班（50人/班）、1200个学位。项目总投资估算59003.57万元。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共设有一层地下室及两层半地下室（D座），地上共五栋建筑，其中A-1座为5层教学楼，A-2座为6层教学楼，B座为6层教学楼，C座为7层的教职工宿舍，D座为2层体育场建筑。</w:t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135255</wp:posOffset>
            </wp:positionV>
            <wp:extent cx="6825615" cy="3599815"/>
            <wp:effectExtent l="0" t="0" r="13335" b="635"/>
            <wp:wrapNone/>
            <wp:docPr id="3" name="图片 2" descr="效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效果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599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ind w:firstLine="420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  <w:sz w:val="24"/>
          <w:szCs w:val="24"/>
        </w:rPr>
      </w:pPr>
    </w:p>
    <w:p>
      <w:pPr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项目效果图</w:t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4OGM2NzhjN2MxZjk1ZGFmMDdmOTllOTdjMzE4ZjgifQ=="/>
  </w:docVars>
  <w:rsids>
    <w:rsidRoot w:val="00F522F8"/>
    <w:rsid w:val="000B61EF"/>
    <w:rsid w:val="00281C13"/>
    <w:rsid w:val="0030626D"/>
    <w:rsid w:val="0056080C"/>
    <w:rsid w:val="00CF0D3A"/>
    <w:rsid w:val="00F522F8"/>
    <w:rsid w:val="11F93A35"/>
    <w:rsid w:val="53743587"/>
    <w:rsid w:val="62216178"/>
    <w:rsid w:val="79A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595</Characters>
  <Lines>3</Lines>
  <Paragraphs>1</Paragraphs>
  <TotalTime>0</TotalTime>
  <ScaleCrop>false</ScaleCrop>
  <LinksUpToDate>false</LinksUpToDate>
  <CharactersWithSpaces>596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2024-03-19T02:28:00Z</dcterms:created>
  <dc:creator>dell</dc:creator>
  <cp:lastModifiedBy>北墨染枝</cp:lastModifiedBy>
  <dcterms:modified xsi:type="dcterms:W3CDTF">2024-05-28T08:43:34Z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7AE2A3ECEFCA47E792E62E556A81E041_12</vt:lpwstr>
  </property>
</Properties>
</file>